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A9DFC" w14:textId="77777777" w:rsidR="00CD5EC5" w:rsidRDefault="00CD5EC5" w:rsidP="005E5DEC">
      <w:pPr>
        <w:spacing w:line="240" w:lineRule="auto"/>
        <w:rPr>
          <w:rFonts w:ascii="Calibri" w:hAnsi="Calibri" w:cs="Calibri"/>
          <w:sz w:val="24"/>
          <w:szCs w:val="24"/>
        </w:rPr>
      </w:pPr>
    </w:p>
    <w:p w14:paraId="7FDB58D8" w14:textId="77777777" w:rsidR="00F678F4" w:rsidRPr="00E53497" w:rsidRDefault="00F678F4" w:rsidP="00F678F4">
      <w:pPr>
        <w:spacing w:line="240" w:lineRule="auto"/>
        <w:jc w:val="center"/>
        <w:rPr>
          <w:rFonts w:ascii="Calibri" w:hAnsi="Calibri" w:cs="Calibri"/>
          <w:b/>
          <w:bCs/>
          <w:sz w:val="30"/>
          <w:szCs w:val="30"/>
        </w:rPr>
      </w:pPr>
      <w:r w:rsidRPr="00E53497">
        <w:rPr>
          <w:rFonts w:ascii="Calibri" w:hAnsi="Calibri" w:cs="Calibri"/>
          <w:b/>
          <w:bCs/>
          <w:sz w:val="30"/>
          <w:szCs w:val="30"/>
        </w:rPr>
        <w:t xml:space="preserve">Buzzing with Life: </w:t>
      </w:r>
    </w:p>
    <w:p w14:paraId="5CF60FAC" w14:textId="717DBD7D" w:rsidR="00F678F4" w:rsidRPr="00E53497" w:rsidRDefault="00F678F4" w:rsidP="00E53497">
      <w:pPr>
        <w:spacing w:line="240" w:lineRule="auto"/>
        <w:jc w:val="center"/>
        <w:rPr>
          <w:rFonts w:ascii="Calibri" w:hAnsi="Calibri" w:cs="Calibri"/>
          <w:b/>
          <w:bCs/>
          <w:sz w:val="28"/>
          <w:szCs w:val="28"/>
        </w:rPr>
      </w:pPr>
      <w:r w:rsidRPr="00E53497">
        <w:rPr>
          <w:rFonts w:ascii="Calibri" w:hAnsi="Calibri" w:cs="Calibri"/>
          <w:b/>
          <w:bCs/>
          <w:sz w:val="30"/>
          <w:szCs w:val="30"/>
        </w:rPr>
        <w:t>Join the Parks for Pollinators Bioblitz and Celebrate Nature's Best Workers!</w:t>
      </w:r>
    </w:p>
    <w:p w14:paraId="22DB50F9" w14:textId="77777777" w:rsidR="00E53497" w:rsidRDefault="00E53497" w:rsidP="005E5DEC">
      <w:pPr>
        <w:spacing w:line="240" w:lineRule="auto"/>
        <w:rPr>
          <w:rFonts w:ascii="Calibri" w:hAnsi="Calibri" w:cs="Calibri"/>
          <w:sz w:val="24"/>
          <w:szCs w:val="24"/>
        </w:rPr>
      </w:pPr>
    </w:p>
    <w:p w14:paraId="52BE3400" w14:textId="77777777" w:rsidR="00E53497" w:rsidRDefault="00E53497" w:rsidP="00E53497">
      <w:pPr>
        <w:spacing w:line="240" w:lineRule="auto"/>
        <w:rPr>
          <w:rFonts w:ascii="Calibri" w:hAnsi="Calibri" w:cs="Calibri"/>
          <w:sz w:val="24"/>
          <w:szCs w:val="24"/>
        </w:rPr>
      </w:pPr>
      <w:r>
        <w:rPr>
          <w:rFonts w:ascii="Calibri" w:hAnsi="Calibri" w:cs="Calibri"/>
          <w:sz w:val="24"/>
          <w:szCs w:val="24"/>
        </w:rPr>
        <w:t xml:space="preserve">As summer fades to fall, each species responds uniquely to the changing environment. As days shorten and temperatures drop, leaves fall and plants wither, reducing the food available for other creatures. Birds, insects and animals must adapt by migrating, hibernating, or finding alternate sources of sustenance.   </w:t>
      </w:r>
    </w:p>
    <w:p w14:paraId="7EB50E58" w14:textId="3B70F57A" w:rsidR="005E5DEC" w:rsidRDefault="005E5DEC" w:rsidP="005E5DEC">
      <w:pPr>
        <w:spacing w:line="240" w:lineRule="auto"/>
        <w:rPr>
          <w:rFonts w:ascii="Calibri" w:hAnsi="Calibri" w:cs="Calibri"/>
          <w:sz w:val="24"/>
          <w:szCs w:val="24"/>
        </w:rPr>
      </w:pPr>
      <w:r>
        <w:rPr>
          <w:rFonts w:ascii="Calibri" w:hAnsi="Calibri" w:cs="Calibri"/>
          <w:sz w:val="24"/>
          <w:szCs w:val="24"/>
        </w:rPr>
        <w:t xml:space="preserve">Here’s another opportunity to participate in what scientists refer to as </w:t>
      </w:r>
      <w:hyperlink r:id="rId8" w:history="1">
        <w:r w:rsidRPr="00F9769F">
          <w:rPr>
            <w:rStyle w:val="Hyperlink"/>
            <w:rFonts w:ascii="Calibri" w:hAnsi="Calibri" w:cs="Calibri"/>
            <w:b/>
            <w:bCs/>
            <w:i/>
            <w:iCs/>
            <w:sz w:val="24"/>
            <w:szCs w:val="24"/>
          </w:rPr>
          <w:t>phenology</w:t>
        </w:r>
      </w:hyperlink>
      <w:r>
        <w:rPr>
          <w:rFonts w:ascii="Calibri" w:hAnsi="Calibri" w:cs="Calibri"/>
          <w:sz w:val="24"/>
          <w:szCs w:val="24"/>
        </w:rPr>
        <w:t xml:space="preserve"> - </w:t>
      </w:r>
      <w:r w:rsidRPr="005E5DEC">
        <w:rPr>
          <w:rFonts w:ascii="Calibri" w:hAnsi="Calibri" w:cs="Calibri"/>
          <w:sz w:val="24"/>
          <w:szCs w:val="24"/>
        </w:rPr>
        <w:t xml:space="preserve">the study of the timing and cyclical patterns of </w:t>
      </w:r>
      <w:r w:rsidR="00462F72">
        <w:rPr>
          <w:rFonts w:ascii="Calibri" w:hAnsi="Calibri" w:cs="Calibri"/>
          <w:sz w:val="24"/>
          <w:szCs w:val="24"/>
        </w:rPr>
        <w:t xml:space="preserve">seasonal </w:t>
      </w:r>
      <w:r w:rsidRPr="005E5DEC">
        <w:rPr>
          <w:rFonts w:ascii="Calibri" w:hAnsi="Calibri" w:cs="Calibri"/>
          <w:sz w:val="24"/>
          <w:szCs w:val="24"/>
        </w:rPr>
        <w:t>events in the natural world</w:t>
      </w:r>
      <w:r>
        <w:rPr>
          <w:rFonts w:ascii="Calibri" w:hAnsi="Calibri" w:cs="Calibri"/>
          <w:sz w:val="24"/>
          <w:szCs w:val="24"/>
        </w:rPr>
        <w:t xml:space="preserve">. </w:t>
      </w:r>
      <w:r w:rsidR="00BF7270">
        <w:rPr>
          <w:rFonts w:ascii="Calibri" w:hAnsi="Calibri" w:cs="Calibri"/>
          <w:sz w:val="24"/>
          <w:szCs w:val="24"/>
        </w:rPr>
        <w:t>So, h</w:t>
      </w:r>
      <w:r>
        <w:rPr>
          <w:rFonts w:ascii="Calibri" w:hAnsi="Calibri" w:cs="Calibri"/>
          <w:sz w:val="24"/>
          <w:szCs w:val="24"/>
        </w:rPr>
        <w:t>ow about getting outdoors in the month of September to see what’s happening</w:t>
      </w:r>
      <w:r w:rsidR="0067000D">
        <w:rPr>
          <w:rFonts w:ascii="Calibri" w:hAnsi="Calibri" w:cs="Calibri"/>
          <w:sz w:val="24"/>
          <w:szCs w:val="24"/>
        </w:rPr>
        <w:t xml:space="preserve"> during the </w:t>
      </w:r>
      <w:r w:rsidR="0067000D" w:rsidRPr="00E53497">
        <w:rPr>
          <w:rFonts w:ascii="Calibri" w:hAnsi="Calibri" w:cs="Calibri"/>
          <w:b/>
          <w:bCs/>
          <w:sz w:val="24"/>
          <w:szCs w:val="24"/>
        </w:rPr>
        <w:t>Parks for Pollinators Bioblitz</w:t>
      </w:r>
      <w:r w:rsidR="0067000D">
        <w:rPr>
          <w:rFonts w:ascii="Calibri" w:hAnsi="Calibri" w:cs="Calibri"/>
          <w:sz w:val="24"/>
          <w:szCs w:val="24"/>
        </w:rPr>
        <w:t xml:space="preserve">! </w:t>
      </w:r>
    </w:p>
    <w:p w14:paraId="4E29ED6B" w14:textId="71FF418A" w:rsidR="0077672F" w:rsidRDefault="00813872" w:rsidP="00E53497">
      <w:pPr>
        <w:spacing w:line="240" w:lineRule="auto"/>
        <w:jc w:val="center"/>
        <w:rPr>
          <w:rFonts w:ascii="Calibri" w:hAnsi="Calibri" w:cs="Calibri"/>
          <w:sz w:val="24"/>
          <w:szCs w:val="24"/>
        </w:rPr>
      </w:pPr>
      <w:r>
        <w:rPr>
          <w:rFonts w:ascii="Calibri" w:hAnsi="Calibri" w:cs="Calibri"/>
          <w:noProof/>
          <w:sz w:val="24"/>
          <w:szCs w:val="24"/>
        </w:rPr>
        <w:drawing>
          <wp:inline distT="0" distB="0" distL="0" distR="0" wp14:anchorId="4741CD66" wp14:editId="09B819B9">
            <wp:extent cx="3248025" cy="3248025"/>
            <wp:effectExtent l="0" t="0" r="9525" b="9525"/>
            <wp:docPr id="19425674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8025" cy="3248025"/>
                    </a:xfrm>
                    <a:prstGeom prst="rect">
                      <a:avLst/>
                    </a:prstGeom>
                    <a:noFill/>
                    <a:ln>
                      <a:noFill/>
                    </a:ln>
                  </pic:spPr>
                </pic:pic>
              </a:graphicData>
            </a:graphic>
          </wp:inline>
        </w:drawing>
      </w:r>
    </w:p>
    <w:p w14:paraId="795B8F63" w14:textId="35F6FA96" w:rsidR="000B74F7" w:rsidRDefault="000B74F7" w:rsidP="005E5DEC">
      <w:pPr>
        <w:spacing w:line="240" w:lineRule="auto"/>
        <w:rPr>
          <w:rFonts w:ascii="Calibri" w:hAnsi="Calibri" w:cs="Calibri"/>
          <w:sz w:val="24"/>
          <w:szCs w:val="24"/>
        </w:rPr>
      </w:pPr>
      <w:r w:rsidRPr="000B74F7">
        <w:rPr>
          <w:rFonts w:ascii="Calibri" w:hAnsi="Calibri" w:cs="Calibri"/>
          <w:sz w:val="24"/>
          <w:szCs w:val="24"/>
        </w:rPr>
        <w:t xml:space="preserve">A BioBlitz is a community-wide effort to identify as many species of plants, animals and organisms as possible in a specific area and time frame. This is a hands-on approach to biodiversity assessment, offering everyone the chance to explore and document the natural world in real time. </w:t>
      </w:r>
      <w:r w:rsidR="00653448">
        <w:rPr>
          <w:rFonts w:ascii="Calibri" w:hAnsi="Calibri" w:cs="Calibri"/>
          <w:sz w:val="24"/>
          <w:szCs w:val="24"/>
        </w:rPr>
        <w:t xml:space="preserve">The </w:t>
      </w:r>
      <w:r w:rsidR="00653448" w:rsidRPr="00E53497">
        <w:rPr>
          <w:rFonts w:ascii="Calibri" w:hAnsi="Calibri" w:cs="Calibri"/>
          <w:b/>
          <w:bCs/>
          <w:sz w:val="24"/>
          <w:szCs w:val="24"/>
        </w:rPr>
        <w:t>Parks for Pollinator BioBlitz</w:t>
      </w:r>
      <w:r w:rsidR="00653448">
        <w:rPr>
          <w:rFonts w:ascii="Calibri" w:hAnsi="Calibri" w:cs="Calibri"/>
          <w:sz w:val="24"/>
          <w:szCs w:val="24"/>
        </w:rPr>
        <w:t>, hosted by</w:t>
      </w:r>
      <w:r w:rsidR="00CD5DD0">
        <w:rPr>
          <w:rFonts w:ascii="Calibri" w:hAnsi="Calibri" w:cs="Calibri"/>
          <w:sz w:val="24"/>
          <w:szCs w:val="24"/>
        </w:rPr>
        <w:t xml:space="preserve"> the National Recreation and Park Association,</w:t>
      </w:r>
      <w:r w:rsidR="00653448" w:rsidRPr="00653448">
        <w:rPr>
          <w:rFonts w:ascii="Calibri" w:hAnsi="Calibri" w:cs="Calibri"/>
          <w:sz w:val="24"/>
          <w:szCs w:val="24"/>
        </w:rPr>
        <w:t xml:space="preserve"> is comprised of staff and members of the community working together to create a snapshot of the variety of life </w:t>
      </w:r>
      <w:r w:rsidR="002F5225">
        <w:rPr>
          <w:rFonts w:ascii="Calibri" w:hAnsi="Calibri" w:cs="Calibri"/>
          <w:sz w:val="24"/>
          <w:szCs w:val="24"/>
        </w:rPr>
        <w:t xml:space="preserve">in </w:t>
      </w:r>
      <w:r w:rsidR="007B00C4">
        <w:rPr>
          <w:rFonts w:ascii="Calibri" w:hAnsi="Calibri" w:cs="Calibri"/>
          <w:sz w:val="24"/>
          <w:szCs w:val="24"/>
        </w:rPr>
        <w:t>US Parks</w:t>
      </w:r>
      <w:r w:rsidR="00653448" w:rsidRPr="00653448">
        <w:rPr>
          <w:rFonts w:ascii="Calibri" w:hAnsi="Calibri" w:cs="Calibri"/>
          <w:sz w:val="24"/>
          <w:szCs w:val="24"/>
        </w:rPr>
        <w:t xml:space="preserve">. </w:t>
      </w:r>
    </w:p>
    <w:p w14:paraId="0EABE8FB" w14:textId="2E77B8B8" w:rsidR="00B67B90" w:rsidRDefault="002B4B8B" w:rsidP="005E5DEC">
      <w:pPr>
        <w:spacing w:line="240" w:lineRule="auto"/>
        <w:rPr>
          <w:rFonts w:ascii="Calibri" w:hAnsi="Calibri" w:cs="Calibri"/>
          <w:sz w:val="24"/>
          <w:szCs w:val="24"/>
        </w:rPr>
      </w:pPr>
      <w:r>
        <w:rPr>
          <w:rFonts w:ascii="Calibri" w:hAnsi="Calibri" w:cs="Calibri"/>
          <w:sz w:val="24"/>
          <w:szCs w:val="24"/>
        </w:rPr>
        <w:t xml:space="preserve">Through the power of </w:t>
      </w:r>
      <w:r w:rsidR="00EE05F1">
        <w:rPr>
          <w:rFonts w:ascii="Calibri" w:hAnsi="Calibri" w:cs="Calibri"/>
          <w:sz w:val="24"/>
          <w:szCs w:val="24"/>
        </w:rPr>
        <w:t>observation, t</w:t>
      </w:r>
      <w:r w:rsidR="00EE05F1" w:rsidRPr="006B51DE">
        <w:rPr>
          <w:rFonts w:ascii="Calibri" w:hAnsi="Calibri" w:cs="Calibri"/>
          <w:sz w:val="24"/>
          <w:szCs w:val="24"/>
        </w:rPr>
        <w:t xml:space="preserve">he data collected by the community can demonstrate the biodiversity of our local parks and provide park professionals with important information on how to manage </w:t>
      </w:r>
      <w:r w:rsidR="00FF428A">
        <w:rPr>
          <w:rFonts w:ascii="Calibri" w:hAnsi="Calibri" w:cs="Calibri"/>
          <w:sz w:val="24"/>
          <w:szCs w:val="24"/>
        </w:rPr>
        <w:t>these spaces</w:t>
      </w:r>
      <w:r w:rsidR="00EE05F1" w:rsidRPr="006B51DE">
        <w:rPr>
          <w:rFonts w:ascii="Calibri" w:hAnsi="Calibri" w:cs="Calibri"/>
          <w:sz w:val="24"/>
          <w:szCs w:val="24"/>
        </w:rPr>
        <w:t xml:space="preserve"> to support pollinators and other species</w:t>
      </w:r>
      <w:r w:rsidR="00545C91">
        <w:rPr>
          <w:rFonts w:ascii="Calibri" w:hAnsi="Calibri" w:cs="Calibri"/>
          <w:sz w:val="24"/>
          <w:szCs w:val="24"/>
        </w:rPr>
        <w:t xml:space="preserve"> that have faced </w:t>
      </w:r>
      <w:r w:rsidR="009D6307">
        <w:rPr>
          <w:rFonts w:ascii="Calibri" w:hAnsi="Calibri" w:cs="Calibri"/>
          <w:sz w:val="24"/>
          <w:szCs w:val="24"/>
        </w:rPr>
        <w:t>steady decline over the last 30 years</w:t>
      </w:r>
      <w:r w:rsidR="00EE05F1" w:rsidRPr="006B51DE">
        <w:rPr>
          <w:rFonts w:ascii="Calibri" w:hAnsi="Calibri" w:cs="Calibri"/>
          <w:sz w:val="24"/>
          <w:szCs w:val="24"/>
        </w:rPr>
        <w:t xml:space="preserve">. </w:t>
      </w:r>
      <w:r w:rsidR="002F5225">
        <w:rPr>
          <w:rFonts w:ascii="Calibri" w:hAnsi="Calibri" w:cs="Calibri"/>
          <w:sz w:val="24"/>
          <w:szCs w:val="24"/>
        </w:rPr>
        <w:t xml:space="preserve">We need </w:t>
      </w:r>
      <w:r w:rsidR="002F5225" w:rsidRPr="00454A34">
        <w:rPr>
          <w:rFonts w:ascii="Calibri" w:hAnsi="Calibri" w:cs="Calibri"/>
          <w:b/>
          <w:bCs/>
          <w:sz w:val="24"/>
          <w:szCs w:val="24"/>
        </w:rPr>
        <w:t>your</w:t>
      </w:r>
      <w:r w:rsidR="002F5225">
        <w:rPr>
          <w:rFonts w:ascii="Calibri" w:hAnsi="Calibri" w:cs="Calibri"/>
          <w:sz w:val="24"/>
          <w:szCs w:val="24"/>
        </w:rPr>
        <w:t xml:space="preserve"> help in capturing the remarkable pollinators and host plants </w:t>
      </w:r>
      <w:r w:rsidR="009E08D4">
        <w:rPr>
          <w:rFonts w:ascii="Calibri" w:hAnsi="Calibri" w:cs="Calibri"/>
          <w:sz w:val="24"/>
          <w:szCs w:val="24"/>
        </w:rPr>
        <w:t xml:space="preserve">that call </w:t>
      </w:r>
      <w:r w:rsidR="002F5225">
        <w:rPr>
          <w:rFonts w:ascii="Calibri" w:hAnsi="Calibri" w:cs="Calibri"/>
          <w:sz w:val="24"/>
          <w:szCs w:val="24"/>
        </w:rPr>
        <w:t>The Woodlands</w:t>
      </w:r>
      <w:r w:rsidR="009E08D4">
        <w:rPr>
          <w:rFonts w:ascii="Calibri" w:hAnsi="Calibri" w:cs="Calibri"/>
          <w:sz w:val="24"/>
          <w:szCs w:val="24"/>
        </w:rPr>
        <w:t xml:space="preserve"> home</w:t>
      </w:r>
      <w:r w:rsidR="002F5225">
        <w:rPr>
          <w:rFonts w:ascii="Calibri" w:hAnsi="Calibri" w:cs="Calibri"/>
          <w:sz w:val="24"/>
          <w:szCs w:val="24"/>
        </w:rPr>
        <w:t>!</w:t>
      </w:r>
    </w:p>
    <w:p w14:paraId="79344F23" w14:textId="5A7D2D1D" w:rsidR="00813872" w:rsidRDefault="00813872" w:rsidP="00474EF1">
      <w:pPr>
        <w:spacing w:line="240" w:lineRule="auto"/>
        <w:rPr>
          <w:rFonts w:ascii="Calibri" w:hAnsi="Calibri" w:cs="Calibri"/>
          <w:b/>
          <w:bCs/>
          <w:sz w:val="24"/>
          <w:szCs w:val="24"/>
        </w:rPr>
      </w:pPr>
    </w:p>
    <w:p w14:paraId="6B7B8A01" w14:textId="5CC89518" w:rsidR="00474EF1" w:rsidRPr="00474EF1" w:rsidRDefault="00813872" w:rsidP="00474EF1">
      <w:pPr>
        <w:spacing w:line="240" w:lineRule="auto"/>
        <w:rPr>
          <w:rFonts w:ascii="Calibri" w:hAnsi="Calibri" w:cs="Calibri"/>
          <w:sz w:val="24"/>
          <w:szCs w:val="24"/>
        </w:rPr>
      </w:pPr>
      <w:r>
        <w:rPr>
          <w:rFonts w:ascii="Calibri" w:hAnsi="Calibri" w:cs="Calibri"/>
          <w:b/>
          <w:bCs/>
          <w:noProof/>
          <w:sz w:val="24"/>
          <w:szCs w:val="24"/>
        </w:rPr>
        <w:drawing>
          <wp:anchor distT="0" distB="0" distL="114300" distR="114300" simplePos="0" relativeHeight="251658240" behindDoc="0" locked="0" layoutInCell="1" allowOverlap="1" wp14:anchorId="7A338094" wp14:editId="0D3D1B25">
            <wp:simplePos x="0" y="0"/>
            <wp:positionH relativeFrom="column">
              <wp:posOffset>4514850</wp:posOffset>
            </wp:positionH>
            <wp:positionV relativeFrom="paragraph">
              <wp:posOffset>24130</wp:posOffset>
            </wp:positionV>
            <wp:extent cx="2095500" cy="2620010"/>
            <wp:effectExtent l="0" t="0" r="0" b="8890"/>
            <wp:wrapSquare wrapText="bothSides"/>
            <wp:docPr id="1407314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0" cy="2620010"/>
                    </a:xfrm>
                    <a:prstGeom prst="rect">
                      <a:avLst/>
                    </a:prstGeom>
                    <a:noFill/>
                    <a:ln>
                      <a:noFill/>
                    </a:ln>
                  </pic:spPr>
                </pic:pic>
              </a:graphicData>
            </a:graphic>
          </wp:anchor>
        </w:drawing>
      </w:r>
      <w:r w:rsidR="00474EF1">
        <w:rPr>
          <w:rFonts w:ascii="Calibri" w:hAnsi="Calibri" w:cs="Calibri"/>
          <w:b/>
          <w:bCs/>
          <w:sz w:val="24"/>
          <w:szCs w:val="24"/>
        </w:rPr>
        <w:t>H</w:t>
      </w:r>
      <w:r w:rsidR="00474EF1" w:rsidRPr="00474EF1">
        <w:rPr>
          <w:rFonts w:ascii="Calibri" w:hAnsi="Calibri" w:cs="Calibri"/>
          <w:b/>
          <w:bCs/>
          <w:sz w:val="24"/>
          <w:szCs w:val="24"/>
        </w:rPr>
        <w:t xml:space="preserve">ow you can participate in </w:t>
      </w:r>
      <w:r w:rsidR="00474EF1">
        <w:rPr>
          <w:rFonts w:ascii="Calibri" w:hAnsi="Calibri" w:cs="Calibri"/>
          <w:b/>
          <w:bCs/>
          <w:sz w:val="24"/>
          <w:szCs w:val="24"/>
        </w:rPr>
        <w:t xml:space="preserve">Parks for Pollinator </w:t>
      </w:r>
      <w:r w:rsidR="00474EF1" w:rsidRPr="00474EF1">
        <w:rPr>
          <w:rFonts w:ascii="Calibri" w:hAnsi="Calibri" w:cs="Calibri"/>
          <w:b/>
          <w:bCs/>
          <w:sz w:val="24"/>
          <w:szCs w:val="24"/>
        </w:rPr>
        <w:t>BioBlitz 2024:</w:t>
      </w:r>
    </w:p>
    <w:p w14:paraId="7D6A47E3" w14:textId="05D5D1F1" w:rsidR="00474EF1" w:rsidRPr="00474EF1" w:rsidRDefault="00474EF1" w:rsidP="00474EF1">
      <w:pPr>
        <w:numPr>
          <w:ilvl w:val="0"/>
          <w:numId w:val="1"/>
        </w:numPr>
        <w:spacing w:line="240" w:lineRule="auto"/>
        <w:rPr>
          <w:rFonts w:ascii="Calibri" w:hAnsi="Calibri" w:cs="Calibri"/>
          <w:sz w:val="24"/>
          <w:szCs w:val="24"/>
        </w:rPr>
      </w:pPr>
      <w:r w:rsidRPr="00474EF1">
        <w:rPr>
          <w:rFonts w:ascii="Calibri" w:hAnsi="Calibri" w:cs="Calibri"/>
          <w:sz w:val="24"/>
          <w:szCs w:val="24"/>
        </w:rPr>
        <w:t>Download the iNaturalist app onto your phone or tablet.</w:t>
      </w:r>
    </w:p>
    <w:p w14:paraId="7154D5A9" w14:textId="5D9681F2" w:rsidR="00474EF1" w:rsidRPr="00474EF1" w:rsidRDefault="00474EF1" w:rsidP="00474EF1">
      <w:pPr>
        <w:numPr>
          <w:ilvl w:val="0"/>
          <w:numId w:val="1"/>
        </w:numPr>
        <w:spacing w:line="240" w:lineRule="auto"/>
        <w:rPr>
          <w:rFonts w:ascii="Calibri" w:hAnsi="Calibri" w:cs="Calibri"/>
          <w:sz w:val="24"/>
          <w:szCs w:val="24"/>
        </w:rPr>
      </w:pPr>
      <w:r w:rsidRPr="00474EF1">
        <w:rPr>
          <w:rFonts w:ascii="Calibri" w:hAnsi="Calibri" w:cs="Calibri"/>
          <w:sz w:val="24"/>
          <w:szCs w:val="24"/>
        </w:rPr>
        <w:t>Familiarize yourself with the app by watching a tutorial, or dive right into taking photos of critters, insects or plants and upload them via the iNaturalist app.</w:t>
      </w:r>
      <w:r w:rsidR="008A21FC">
        <w:rPr>
          <w:rFonts w:ascii="Calibri" w:hAnsi="Calibri" w:cs="Calibri"/>
          <w:sz w:val="24"/>
          <w:szCs w:val="24"/>
        </w:rPr>
        <w:t xml:space="preserve"> </w:t>
      </w:r>
    </w:p>
    <w:p w14:paraId="5E959A85" w14:textId="72CED894" w:rsidR="00474EF1" w:rsidRPr="00474EF1" w:rsidRDefault="00474EF1" w:rsidP="00474EF1">
      <w:pPr>
        <w:numPr>
          <w:ilvl w:val="0"/>
          <w:numId w:val="1"/>
        </w:numPr>
        <w:spacing w:line="240" w:lineRule="auto"/>
        <w:rPr>
          <w:rFonts w:ascii="Calibri" w:hAnsi="Calibri" w:cs="Calibri"/>
          <w:sz w:val="24"/>
          <w:szCs w:val="24"/>
        </w:rPr>
      </w:pPr>
      <w:r w:rsidRPr="00474EF1">
        <w:rPr>
          <w:rFonts w:ascii="Calibri" w:hAnsi="Calibri" w:cs="Calibri"/>
          <w:sz w:val="24"/>
          <w:szCs w:val="24"/>
        </w:rPr>
        <w:t>Join our iNaturalist project by entering “</w:t>
      </w:r>
      <w:hyperlink r:id="rId11" w:history="1">
        <w:r w:rsidRPr="00E53497">
          <w:rPr>
            <w:rStyle w:val="Hyperlink"/>
            <w:b/>
            <w:bCs/>
          </w:rPr>
          <w:t>Parks for Pollinators 2024: The Woodlands Township</w:t>
        </w:r>
      </w:hyperlink>
      <w:r w:rsidRPr="00474EF1">
        <w:rPr>
          <w:rFonts w:ascii="Calibri" w:hAnsi="Calibri" w:cs="Calibri"/>
          <w:sz w:val="24"/>
          <w:szCs w:val="24"/>
        </w:rPr>
        <w:t>” under projects in the search bar on the iNaturalist app.</w:t>
      </w:r>
    </w:p>
    <w:p w14:paraId="2C55D056" w14:textId="26A382C4" w:rsidR="00474EF1" w:rsidRPr="00474EF1" w:rsidRDefault="00474EF1" w:rsidP="00474EF1">
      <w:pPr>
        <w:numPr>
          <w:ilvl w:val="0"/>
          <w:numId w:val="1"/>
        </w:numPr>
        <w:spacing w:line="240" w:lineRule="auto"/>
        <w:rPr>
          <w:rFonts w:ascii="Calibri" w:hAnsi="Calibri" w:cs="Calibri"/>
          <w:sz w:val="24"/>
          <w:szCs w:val="24"/>
        </w:rPr>
      </w:pPr>
      <w:r w:rsidRPr="00474EF1">
        <w:rPr>
          <w:rFonts w:ascii="Calibri" w:hAnsi="Calibri" w:cs="Calibri"/>
          <w:sz w:val="24"/>
          <w:szCs w:val="24"/>
        </w:rPr>
        <w:t xml:space="preserve">Get outside and </w:t>
      </w:r>
      <w:r w:rsidR="00B80B24">
        <w:rPr>
          <w:rFonts w:ascii="Calibri" w:hAnsi="Calibri" w:cs="Calibri"/>
          <w:sz w:val="24"/>
          <w:szCs w:val="24"/>
        </w:rPr>
        <w:t>pay attention to nature</w:t>
      </w:r>
      <w:r w:rsidRPr="00474EF1">
        <w:rPr>
          <w:rFonts w:ascii="Calibri" w:hAnsi="Calibri" w:cs="Calibri"/>
          <w:sz w:val="24"/>
          <w:szCs w:val="24"/>
        </w:rPr>
        <w:t xml:space="preserve">! Add as many photos as you want all week long and upload them to </w:t>
      </w:r>
      <w:r w:rsidR="006E16B8">
        <w:rPr>
          <w:rFonts w:ascii="Calibri" w:hAnsi="Calibri" w:cs="Calibri"/>
          <w:sz w:val="24"/>
          <w:szCs w:val="24"/>
        </w:rPr>
        <w:t>our</w:t>
      </w:r>
      <w:r w:rsidRPr="00474EF1">
        <w:rPr>
          <w:rFonts w:ascii="Calibri" w:hAnsi="Calibri" w:cs="Calibri"/>
          <w:sz w:val="24"/>
          <w:szCs w:val="24"/>
        </w:rPr>
        <w:t xml:space="preserve"> project.</w:t>
      </w:r>
    </w:p>
    <w:p w14:paraId="24CA9FDC" w14:textId="7EACBDD9" w:rsidR="00EC3E8B" w:rsidRPr="00EC3E8B" w:rsidRDefault="00474EF1" w:rsidP="00E53497">
      <w:pPr>
        <w:numPr>
          <w:ilvl w:val="0"/>
          <w:numId w:val="1"/>
        </w:numPr>
        <w:spacing w:line="240" w:lineRule="auto"/>
        <w:rPr>
          <w:rFonts w:ascii="Calibri" w:hAnsi="Calibri" w:cs="Calibri"/>
          <w:sz w:val="24"/>
          <w:szCs w:val="24"/>
        </w:rPr>
      </w:pPr>
      <w:r w:rsidRPr="00474EF1">
        <w:rPr>
          <w:rFonts w:ascii="Calibri" w:hAnsi="Calibri" w:cs="Calibri"/>
          <w:b/>
          <w:bCs/>
          <w:sz w:val="24"/>
          <w:szCs w:val="24"/>
        </w:rPr>
        <w:t>Have fun learning!</w:t>
      </w:r>
    </w:p>
    <w:p w14:paraId="1627E26F" w14:textId="77777777" w:rsidR="00813872" w:rsidRDefault="00813872" w:rsidP="02B711AF">
      <w:pPr>
        <w:spacing w:line="240" w:lineRule="auto"/>
        <w:rPr>
          <w:rFonts w:ascii="Calibri" w:hAnsi="Calibri" w:cs="Calibri"/>
          <w:sz w:val="24"/>
          <w:szCs w:val="24"/>
        </w:rPr>
      </w:pPr>
    </w:p>
    <w:p w14:paraId="68E0A8D6" w14:textId="1DB05E88" w:rsidR="007D68CD" w:rsidRDefault="00463635" w:rsidP="005E5DEC">
      <w:pPr>
        <w:spacing w:line="240" w:lineRule="auto"/>
        <w:rPr>
          <w:rFonts w:ascii="Calibri" w:hAnsi="Calibri" w:cs="Calibri"/>
          <w:sz w:val="24"/>
          <w:szCs w:val="24"/>
        </w:rPr>
      </w:pPr>
      <w:r>
        <w:rPr>
          <w:rFonts w:ascii="Calibri" w:hAnsi="Calibri" w:cs="Calibri"/>
          <w:sz w:val="24"/>
          <w:szCs w:val="24"/>
        </w:rPr>
        <w:t xml:space="preserve">Share your </w:t>
      </w:r>
      <w:r w:rsidR="000D0BE2">
        <w:rPr>
          <w:rFonts w:ascii="Calibri" w:hAnsi="Calibri" w:cs="Calibri"/>
          <w:sz w:val="24"/>
          <w:szCs w:val="24"/>
        </w:rPr>
        <w:t xml:space="preserve">remarkable </w:t>
      </w:r>
      <w:r>
        <w:rPr>
          <w:rFonts w:ascii="Calibri" w:hAnsi="Calibri" w:cs="Calibri"/>
          <w:sz w:val="24"/>
          <w:szCs w:val="24"/>
        </w:rPr>
        <w:t xml:space="preserve">findings and </w:t>
      </w:r>
      <w:r w:rsidR="00BF7270">
        <w:rPr>
          <w:rFonts w:ascii="Calibri" w:hAnsi="Calibri" w:cs="Calibri"/>
          <w:sz w:val="24"/>
          <w:szCs w:val="24"/>
        </w:rPr>
        <w:t>sightings with residents</w:t>
      </w:r>
      <w:r>
        <w:rPr>
          <w:rFonts w:ascii="Calibri" w:hAnsi="Calibri" w:cs="Calibri"/>
          <w:sz w:val="24"/>
          <w:szCs w:val="24"/>
        </w:rPr>
        <w:t xml:space="preserve"> and experts</w:t>
      </w:r>
      <w:r w:rsidR="00BF7270">
        <w:rPr>
          <w:rFonts w:ascii="Calibri" w:hAnsi="Calibri" w:cs="Calibri"/>
          <w:sz w:val="24"/>
          <w:szCs w:val="24"/>
        </w:rPr>
        <w:t xml:space="preserve"> </w:t>
      </w:r>
      <w:r w:rsidR="0043362C">
        <w:rPr>
          <w:rFonts w:ascii="Calibri" w:hAnsi="Calibri" w:cs="Calibri"/>
          <w:sz w:val="24"/>
          <w:szCs w:val="24"/>
        </w:rPr>
        <w:t xml:space="preserve">at our Pollinator Booth as part of </w:t>
      </w:r>
      <w:r>
        <w:rPr>
          <w:rFonts w:ascii="Calibri" w:hAnsi="Calibri" w:cs="Calibri"/>
          <w:sz w:val="24"/>
          <w:szCs w:val="24"/>
        </w:rPr>
        <w:t>the 27</w:t>
      </w:r>
      <w:r w:rsidRPr="00E53497">
        <w:rPr>
          <w:rFonts w:ascii="Calibri" w:hAnsi="Calibri" w:cs="Calibri"/>
          <w:sz w:val="24"/>
          <w:szCs w:val="24"/>
          <w:vertAlign w:val="superscript"/>
        </w:rPr>
        <w:t>th</w:t>
      </w:r>
      <w:r>
        <w:rPr>
          <w:rFonts w:ascii="Calibri" w:hAnsi="Calibri" w:cs="Calibri"/>
          <w:sz w:val="24"/>
          <w:szCs w:val="24"/>
        </w:rPr>
        <w:t xml:space="preserve"> </w:t>
      </w:r>
      <w:r w:rsidR="00BF7270">
        <w:rPr>
          <w:rFonts w:ascii="Calibri" w:hAnsi="Calibri" w:cs="Calibri"/>
          <w:sz w:val="24"/>
          <w:szCs w:val="24"/>
        </w:rPr>
        <w:t xml:space="preserve">annual </w:t>
      </w:r>
      <w:r w:rsidR="00BF7270" w:rsidRPr="00E53497">
        <w:rPr>
          <w:rFonts w:ascii="Calibri" w:hAnsi="Calibri" w:cs="Calibri"/>
          <w:b/>
          <w:bCs/>
          <w:sz w:val="24"/>
          <w:szCs w:val="24"/>
        </w:rPr>
        <w:t>Woodlands Landscaping Solutions</w:t>
      </w:r>
      <w:r w:rsidR="00BF7270">
        <w:rPr>
          <w:rFonts w:ascii="Calibri" w:hAnsi="Calibri" w:cs="Calibri"/>
          <w:sz w:val="24"/>
          <w:szCs w:val="24"/>
        </w:rPr>
        <w:t xml:space="preserve"> on </w:t>
      </w:r>
      <w:r w:rsidR="00BF7270" w:rsidRPr="00E53497">
        <w:rPr>
          <w:rFonts w:ascii="Calibri" w:hAnsi="Calibri" w:cs="Calibri"/>
          <w:b/>
          <w:bCs/>
          <w:sz w:val="24"/>
          <w:szCs w:val="24"/>
        </w:rPr>
        <w:t>Saturday, September 28</w:t>
      </w:r>
      <w:r w:rsidRPr="00E53497">
        <w:rPr>
          <w:rFonts w:ascii="Calibri" w:hAnsi="Calibri" w:cs="Calibri"/>
          <w:b/>
          <w:bCs/>
          <w:sz w:val="24"/>
          <w:szCs w:val="24"/>
        </w:rPr>
        <w:t xml:space="preserve"> from 9 a.m. to noon</w:t>
      </w:r>
      <w:r w:rsidR="00133472">
        <w:rPr>
          <w:rFonts w:ascii="Calibri" w:hAnsi="Calibri" w:cs="Calibri"/>
          <w:sz w:val="24"/>
          <w:szCs w:val="24"/>
        </w:rPr>
        <w:t xml:space="preserve">, located </w:t>
      </w:r>
      <w:r w:rsidR="00BF7270">
        <w:rPr>
          <w:rFonts w:ascii="Calibri" w:hAnsi="Calibri" w:cs="Calibri"/>
          <w:sz w:val="24"/>
          <w:szCs w:val="24"/>
        </w:rPr>
        <w:t xml:space="preserve">at the </w:t>
      </w:r>
      <w:r w:rsidR="00BF7270" w:rsidRPr="00E53497">
        <w:rPr>
          <w:rFonts w:ascii="Calibri" w:hAnsi="Calibri" w:cs="Calibri"/>
          <w:b/>
          <w:bCs/>
          <w:sz w:val="24"/>
          <w:szCs w:val="24"/>
        </w:rPr>
        <w:t>Recreation Center at Rob Fleming Park</w:t>
      </w:r>
      <w:r w:rsidR="00133472">
        <w:rPr>
          <w:rFonts w:ascii="Calibri" w:hAnsi="Calibri" w:cs="Calibri"/>
          <w:sz w:val="24"/>
          <w:szCs w:val="24"/>
        </w:rPr>
        <w:t>.</w:t>
      </w:r>
    </w:p>
    <w:p w14:paraId="4AAAEA57" w14:textId="4CCB72CE" w:rsidR="00BF7270" w:rsidRDefault="00625EC1" w:rsidP="00E53497">
      <w:pPr>
        <w:spacing w:line="240" w:lineRule="auto"/>
        <w:jc w:val="center"/>
        <w:rPr>
          <w:rFonts w:ascii="Calibri" w:hAnsi="Calibri" w:cs="Calibri"/>
          <w:sz w:val="24"/>
          <w:szCs w:val="24"/>
        </w:rPr>
      </w:pPr>
      <w:r>
        <w:rPr>
          <w:rFonts w:ascii="Calibri" w:hAnsi="Calibri" w:cs="Calibri"/>
          <w:noProof/>
          <w:sz w:val="24"/>
          <w:szCs w:val="24"/>
        </w:rPr>
        <w:drawing>
          <wp:inline distT="0" distB="0" distL="0" distR="0" wp14:anchorId="502D4731" wp14:editId="04E8A6C2">
            <wp:extent cx="2628900" cy="2628900"/>
            <wp:effectExtent l="0" t="0" r="0" b="0"/>
            <wp:docPr id="854466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inline>
        </w:drawing>
      </w:r>
    </w:p>
    <w:p w14:paraId="307014FC" w14:textId="0433B789" w:rsidR="00BF7270" w:rsidRPr="005E5DEC" w:rsidRDefault="00EC3E8B" w:rsidP="005E5DEC">
      <w:pPr>
        <w:spacing w:line="240" w:lineRule="auto"/>
        <w:rPr>
          <w:rFonts w:ascii="Calibri" w:hAnsi="Calibri" w:cs="Calibri"/>
          <w:sz w:val="24"/>
          <w:szCs w:val="24"/>
        </w:rPr>
      </w:pPr>
      <w:r>
        <w:rPr>
          <w:rFonts w:ascii="Calibri" w:hAnsi="Calibri" w:cs="Calibri"/>
          <w:sz w:val="24"/>
          <w:szCs w:val="24"/>
        </w:rPr>
        <w:t xml:space="preserve">With any questions about how to participate in this event, please reach out to Environmental Services at </w:t>
      </w:r>
      <w:r w:rsidR="001A2E44">
        <w:rPr>
          <w:rFonts w:ascii="Calibri" w:hAnsi="Calibri" w:cs="Calibri"/>
          <w:sz w:val="24"/>
          <w:szCs w:val="24"/>
        </w:rPr>
        <w:t xml:space="preserve">281-210-3800 or </w:t>
      </w:r>
      <w:hyperlink r:id="rId13" w:history="1">
        <w:r w:rsidR="001A2E44" w:rsidRPr="002520AF">
          <w:rPr>
            <w:rStyle w:val="Hyperlink"/>
            <w:rFonts w:ascii="Calibri" w:hAnsi="Calibri" w:cs="Calibri"/>
            <w:sz w:val="24"/>
            <w:szCs w:val="24"/>
          </w:rPr>
          <w:t>enviro@thewoodlandstownship-tx.gov</w:t>
        </w:r>
      </w:hyperlink>
      <w:r w:rsidR="001A2E44">
        <w:rPr>
          <w:rFonts w:ascii="Calibri" w:hAnsi="Calibri" w:cs="Calibri"/>
          <w:sz w:val="24"/>
          <w:szCs w:val="24"/>
        </w:rPr>
        <w:t xml:space="preserve">. </w:t>
      </w:r>
    </w:p>
    <w:sectPr w:rsidR="00BF7270" w:rsidRPr="005E5D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47DB1"/>
    <w:multiLevelType w:val="multilevel"/>
    <w:tmpl w:val="9710B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7340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EC"/>
    <w:rsid w:val="00017A5C"/>
    <w:rsid w:val="00045D1D"/>
    <w:rsid w:val="000B74F7"/>
    <w:rsid w:val="000C79B5"/>
    <w:rsid w:val="000D0BE2"/>
    <w:rsid w:val="000D26AD"/>
    <w:rsid w:val="00133472"/>
    <w:rsid w:val="001679C3"/>
    <w:rsid w:val="001A2E44"/>
    <w:rsid w:val="001A3187"/>
    <w:rsid w:val="001B2109"/>
    <w:rsid w:val="001F6A98"/>
    <w:rsid w:val="0020368F"/>
    <w:rsid w:val="00223407"/>
    <w:rsid w:val="002234B6"/>
    <w:rsid w:val="00233E07"/>
    <w:rsid w:val="00251E80"/>
    <w:rsid w:val="00270E4B"/>
    <w:rsid w:val="002B3C39"/>
    <w:rsid w:val="002B4B8B"/>
    <w:rsid w:val="002F5225"/>
    <w:rsid w:val="002F6CDB"/>
    <w:rsid w:val="00311DCC"/>
    <w:rsid w:val="003275E1"/>
    <w:rsid w:val="003674CE"/>
    <w:rsid w:val="00394C14"/>
    <w:rsid w:val="00396DDC"/>
    <w:rsid w:val="003E6772"/>
    <w:rsid w:val="003F7DEB"/>
    <w:rsid w:val="004164D1"/>
    <w:rsid w:val="00420B2E"/>
    <w:rsid w:val="0043362C"/>
    <w:rsid w:val="00446E76"/>
    <w:rsid w:val="0045463C"/>
    <w:rsid w:val="00462F72"/>
    <w:rsid w:val="00463635"/>
    <w:rsid w:val="00474EF1"/>
    <w:rsid w:val="00492407"/>
    <w:rsid w:val="004A361D"/>
    <w:rsid w:val="004C0C60"/>
    <w:rsid w:val="00505A28"/>
    <w:rsid w:val="0051767E"/>
    <w:rsid w:val="00545C91"/>
    <w:rsid w:val="005849CD"/>
    <w:rsid w:val="005A2FA2"/>
    <w:rsid w:val="005A7647"/>
    <w:rsid w:val="005E5DEC"/>
    <w:rsid w:val="005F1319"/>
    <w:rsid w:val="00625EC1"/>
    <w:rsid w:val="00653448"/>
    <w:rsid w:val="0067000D"/>
    <w:rsid w:val="006B51DE"/>
    <w:rsid w:val="006E16B8"/>
    <w:rsid w:val="00702855"/>
    <w:rsid w:val="0071099E"/>
    <w:rsid w:val="00740F13"/>
    <w:rsid w:val="00771560"/>
    <w:rsid w:val="0077672F"/>
    <w:rsid w:val="007B00C4"/>
    <w:rsid w:val="007B60C0"/>
    <w:rsid w:val="007D68CD"/>
    <w:rsid w:val="007E76F8"/>
    <w:rsid w:val="007F2859"/>
    <w:rsid w:val="00813872"/>
    <w:rsid w:val="00852953"/>
    <w:rsid w:val="00862CC9"/>
    <w:rsid w:val="008746AC"/>
    <w:rsid w:val="008A21FC"/>
    <w:rsid w:val="00902A2F"/>
    <w:rsid w:val="009555C2"/>
    <w:rsid w:val="00963333"/>
    <w:rsid w:val="009A6741"/>
    <w:rsid w:val="009D6307"/>
    <w:rsid w:val="009E08D4"/>
    <w:rsid w:val="00A27143"/>
    <w:rsid w:val="00A75837"/>
    <w:rsid w:val="00A77E40"/>
    <w:rsid w:val="00A932A5"/>
    <w:rsid w:val="00B1320F"/>
    <w:rsid w:val="00B1580E"/>
    <w:rsid w:val="00B418E9"/>
    <w:rsid w:val="00B67B90"/>
    <w:rsid w:val="00B80B24"/>
    <w:rsid w:val="00B87B6A"/>
    <w:rsid w:val="00BA571B"/>
    <w:rsid w:val="00BE392A"/>
    <w:rsid w:val="00BF4098"/>
    <w:rsid w:val="00BF7270"/>
    <w:rsid w:val="00C25BEE"/>
    <w:rsid w:val="00C37363"/>
    <w:rsid w:val="00C808F5"/>
    <w:rsid w:val="00C80C43"/>
    <w:rsid w:val="00CB1B65"/>
    <w:rsid w:val="00CD5DD0"/>
    <w:rsid w:val="00CD5EC5"/>
    <w:rsid w:val="00DC3D26"/>
    <w:rsid w:val="00DC6131"/>
    <w:rsid w:val="00E032E8"/>
    <w:rsid w:val="00E16A54"/>
    <w:rsid w:val="00E375CC"/>
    <w:rsid w:val="00E513E0"/>
    <w:rsid w:val="00E53497"/>
    <w:rsid w:val="00E647F0"/>
    <w:rsid w:val="00E857A4"/>
    <w:rsid w:val="00EB5ECE"/>
    <w:rsid w:val="00EC0950"/>
    <w:rsid w:val="00EC3E8B"/>
    <w:rsid w:val="00EE05F1"/>
    <w:rsid w:val="00EE541A"/>
    <w:rsid w:val="00F11093"/>
    <w:rsid w:val="00F1203C"/>
    <w:rsid w:val="00F413E8"/>
    <w:rsid w:val="00F57944"/>
    <w:rsid w:val="00F678F4"/>
    <w:rsid w:val="00F75A47"/>
    <w:rsid w:val="00F81E99"/>
    <w:rsid w:val="00F820DA"/>
    <w:rsid w:val="00F9769F"/>
    <w:rsid w:val="00FF428A"/>
    <w:rsid w:val="02B711AF"/>
    <w:rsid w:val="05ABB9F0"/>
    <w:rsid w:val="08FD79CD"/>
    <w:rsid w:val="119D85AD"/>
    <w:rsid w:val="353D5490"/>
    <w:rsid w:val="5741D472"/>
    <w:rsid w:val="6A67CC8A"/>
    <w:rsid w:val="72EF8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64CFE"/>
  <w15:chartTrackingRefBased/>
  <w15:docId w15:val="{646F71B4-BF9A-4327-9835-36DD6145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D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5D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5D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5D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5D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5D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D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D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D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D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5D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5D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5D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5D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5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DEC"/>
    <w:rPr>
      <w:rFonts w:eastAsiaTheme="majorEastAsia" w:cstheme="majorBidi"/>
      <w:color w:val="272727" w:themeColor="text1" w:themeTint="D8"/>
    </w:rPr>
  </w:style>
  <w:style w:type="paragraph" w:styleId="Title">
    <w:name w:val="Title"/>
    <w:basedOn w:val="Normal"/>
    <w:next w:val="Normal"/>
    <w:link w:val="TitleChar"/>
    <w:uiPriority w:val="10"/>
    <w:qFormat/>
    <w:rsid w:val="005E5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D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DEC"/>
    <w:pPr>
      <w:spacing w:before="160"/>
      <w:jc w:val="center"/>
    </w:pPr>
    <w:rPr>
      <w:i/>
      <w:iCs/>
      <w:color w:val="404040" w:themeColor="text1" w:themeTint="BF"/>
    </w:rPr>
  </w:style>
  <w:style w:type="character" w:customStyle="1" w:styleId="QuoteChar">
    <w:name w:val="Quote Char"/>
    <w:basedOn w:val="DefaultParagraphFont"/>
    <w:link w:val="Quote"/>
    <w:uiPriority w:val="29"/>
    <w:rsid w:val="005E5DEC"/>
    <w:rPr>
      <w:i/>
      <w:iCs/>
      <w:color w:val="404040" w:themeColor="text1" w:themeTint="BF"/>
    </w:rPr>
  </w:style>
  <w:style w:type="paragraph" w:styleId="ListParagraph">
    <w:name w:val="List Paragraph"/>
    <w:basedOn w:val="Normal"/>
    <w:uiPriority w:val="34"/>
    <w:qFormat/>
    <w:rsid w:val="005E5DEC"/>
    <w:pPr>
      <w:ind w:left="720"/>
      <w:contextualSpacing/>
    </w:pPr>
  </w:style>
  <w:style w:type="character" w:styleId="IntenseEmphasis">
    <w:name w:val="Intense Emphasis"/>
    <w:basedOn w:val="DefaultParagraphFont"/>
    <w:uiPriority w:val="21"/>
    <w:qFormat/>
    <w:rsid w:val="005E5DEC"/>
    <w:rPr>
      <w:i/>
      <w:iCs/>
      <w:color w:val="0F4761" w:themeColor="accent1" w:themeShade="BF"/>
    </w:rPr>
  </w:style>
  <w:style w:type="paragraph" w:styleId="IntenseQuote">
    <w:name w:val="Intense Quote"/>
    <w:basedOn w:val="Normal"/>
    <w:next w:val="Normal"/>
    <w:link w:val="IntenseQuoteChar"/>
    <w:uiPriority w:val="30"/>
    <w:qFormat/>
    <w:rsid w:val="005E5D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5DEC"/>
    <w:rPr>
      <w:i/>
      <w:iCs/>
      <w:color w:val="0F4761" w:themeColor="accent1" w:themeShade="BF"/>
    </w:rPr>
  </w:style>
  <w:style w:type="character" w:styleId="IntenseReference">
    <w:name w:val="Intense Reference"/>
    <w:basedOn w:val="DefaultParagraphFont"/>
    <w:uiPriority w:val="32"/>
    <w:qFormat/>
    <w:rsid w:val="005E5DEC"/>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4164D1"/>
    <w:rPr>
      <w:b/>
      <w:bCs/>
    </w:rPr>
  </w:style>
  <w:style w:type="character" w:customStyle="1" w:styleId="CommentSubjectChar">
    <w:name w:val="Comment Subject Char"/>
    <w:basedOn w:val="CommentTextChar"/>
    <w:link w:val="CommentSubject"/>
    <w:uiPriority w:val="99"/>
    <w:semiHidden/>
    <w:rsid w:val="004164D1"/>
    <w:rPr>
      <w:b/>
      <w:bCs/>
      <w:sz w:val="20"/>
      <w:szCs w:val="20"/>
    </w:rPr>
  </w:style>
  <w:style w:type="paragraph" w:styleId="Revision">
    <w:name w:val="Revision"/>
    <w:hidden/>
    <w:uiPriority w:val="99"/>
    <w:semiHidden/>
    <w:rsid w:val="00B1320F"/>
    <w:pPr>
      <w:spacing w:after="0" w:line="240" w:lineRule="auto"/>
    </w:pPr>
  </w:style>
  <w:style w:type="character" w:styleId="FollowedHyperlink">
    <w:name w:val="FollowedHyperlink"/>
    <w:basedOn w:val="DefaultParagraphFont"/>
    <w:uiPriority w:val="99"/>
    <w:semiHidden/>
    <w:unhideWhenUsed/>
    <w:rsid w:val="00474EF1"/>
    <w:rPr>
      <w:color w:val="96607D" w:themeColor="followedHyperlink"/>
      <w:u w:val="single"/>
    </w:rPr>
  </w:style>
  <w:style w:type="character" w:styleId="UnresolvedMention">
    <w:name w:val="Unresolved Mention"/>
    <w:basedOn w:val="DefaultParagraphFont"/>
    <w:uiPriority w:val="99"/>
    <w:semiHidden/>
    <w:unhideWhenUsed/>
    <w:rsid w:val="00DC3D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479405">
      <w:bodyDiv w:val="1"/>
      <w:marLeft w:val="0"/>
      <w:marRight w:val="0"/>
      <w:marTop w:val="0"/>
      <w:marBottom w:val="0"/>
      <w:divBdr>
        <w:top w:val="none" w:sz="0" w:space="0" w:color="auto"/>
        <w:left w:val="none" w:sz="0" w:space="0" w:color="auto"/>
        <w:bottom w:val="none" w:sz="0" w:space="0" w:color="auto"/>
        <w:right w:val="none" w:sz="0" w:space="0" w:color="auto"/>
      </w:divBdr>
    </w:div>
    <w:div w:id="1152210888">
      <w:bodyDiv w:val="1"/>
      <w:marLeft w:val="0"/>
      <w:marRight w:val="0"/>
      <w:marTop w:val="0"/>
      <w:marBottom w:val="0"/>
      <w:divBdr>
        <w:top w:val="none" w:sz="0" w:space="0" w:color="auto"/>
        <w:left w:val="none" w:sz="0" w:space="0" w:color="auto"/>
        <w:bottom w:val="none" w:sz="0" w:space="0" w:color="auto"/>
        <w:right w:val="none" w:sz="0" w:space="0" w:color="auto"/>
      </w:divBdr>
    </w:div>
    <w:div w:id="1790247493">
      <w:bodyDiv w:val="1"/>
      <w:marLeft w:val="0"/>
      <w:marRight w:val="0"/>
      <w:marTop w:val="0"/>
      <w:marBottom w:val="0"/>
      <w:divBdr>
        <w:top w:val="none" w:sz="0" w:space="0" w:color="auto"/>
        <w:left w:val="none" w:sz="0" w:space="0" w:color="auto"/>
        <w:bottom w:val="none" w:sz="0" w:space="0" w:color="auto"/>
        <w:right w:val="none" w:sz="0" w:space="0" w:color="auto"/>
      </w:divBdr>
    </w:div>
    <w:div w:id="214650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woodlandstownshipblog-environment.com/?s=phenology" TargetMode="External"/><Relationship Id="rId13" Type="http://schemas.openxmlformats.org/officeDocument/2006/relationships/hyperlink" Target="mailto:enviro@thewoodlandstownship-tx.go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aturalist.org/projects/parks-for-pollinators-2024-the-woodlands-township"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909A233F82514B8AFFAD61313DBE9E" ma:contentTypeVersion="19" ma:contentTypeDescription="Create a new document." ma:contentTypeScope="" ma:versionID="756eb780309f283d81f69bd2f038da28">
  <xsd:schema xmlns:xsd="http://www.w3.org/2001/XMLSchema" xmlns:xs="http://www.w3.org/2001/XMLSchema" xmlns:p="http://schemas.microsoft.com/office/2006/metadata/properties" xmlns:ns2="a4144325-d57f-4935-8ffe-9d40e3a03f00" xmlns:ns3="54a28d6d-f25f-431e-b43c-b8ea13c37879" targetNamespace="http://schemas.microsoft.com/office/2006/metadata/properties" ma:root="true" ma:fieldsID="cdf8d6bf739d84700d26ef50fe1caead" ns2:_="" ns3:_="">
    <xsd:import namespace="a4144325-d57f-4935-8ffe-9d40e3a03f00"/>
    <xsd:import namespace="54a28d6d-f25f-431e-b43c-b8ea13c378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Date" minOccurs="0"/>
                <xsd:element ref="ns3:SharedWithUsers" minOccurs="0"/>
                <xsd:element ref="ns3:SharedWithDetails" minOccurs="0"/>
                <xsd:element ref="ns2:Category" minOccurs="0"/>
                <xsd:element ref="ns2:e08k"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44325-d57f-4935-8ffe-9d40e3a03f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Date" ma:index="16" nillable="true" ma:displayName="Date" ma:format="DateTime" ma:internalName="Date">
      <xsd:simpleType>
        <xsd:restriction base="dms:DateTime"/>
      </xsd:simpleType>
    </xsd:element>
    <xsd:element name="Category" ma:index="19" nillable="true" ma:displayName="Category" ma:format="Dropdown" ma:internalName="Category">
      <xsd:simpleType>
        <xsd:restriction base="dms:Text">
          <xsd:maxLength value="255"/>
        </xsd:restriction>
      </xsd:simpleType>
    </xsd:element>
    <xsd:element name="e08k" ma:index="20" nillable="true" ma:displayName="Frequency" ma:internalName="e08k">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5c28947-9a03-4100-8654-df0b691063b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a28d6d-f25f-431e-b43c-b8ea13c3787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f274697-9fbd-4956-9494-8887e3e92826}" ma:internalName="TaxCatchAll" ma:showField="CatchAllData" ma:web="54a28d6d-f25f-431e-b43c-b8ea13c378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a28d6d-f25f-431e-b43c-b8ea13c37879" xsi:nil="true"/>
    <Date xmlns="a4144325-d57f-4935-8ffe-9d40e3a03f00" xsi:nil="true"/>
    <e08k xmlns="a4144325-d57f-4935-8ffe-9d40e3a03f00" xsi:nil="true"/>
    <lcf76f155ced4ddcb4097134ff3c332f xmlns="a4144325-d57f-4935-8ffe-9d40e3a03f00">
      <Terms xmlns="http://schemas.microsoft.com/office/infopath/2007/PartnerControls"/>
    </lcf76f155ced4ddcb4097134ff3c332f>
    <Category xmlns="a4144325-d57f-4935-8ffe-9d40e3a03f0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4FAA0B-171C-4AD1-9024-75F3BE03B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44325-d57f-4935-8ffe-9d40e3a03f00"/>
    <ds:schemaRef ds:uri="54a28d6d-f25f-431e-b43c-b8ea13c378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89291C-D12B-4386-B4AD-96E8F7A66EB9}">
  <ds:schemaRefs>
    <ds:schemaRef ds:uri="http://schemas.microsoft.com/office/2006/metadata/properties"/>
    <ds:schemaRef ds:uri="http://schemas.microsoft.com/office/infopath/2007/PartnerControls"/>
    <ds:schemaRef ds:uri="54a28d6d-f25f-431e-b43c-b8ea13c37879"/>
    <ds:schemaRef ds:uri="a4144325-d57f-4935-8ffe-9d40e3a03f00"/>
  </ds:schemaRefs>
</ds:datastoreItem>
</file>

<file path=customXml/itemProps3.xml><?xml version="1.0" encoding="utf-8"?>
<ds:datastoreItem xmlns:ds="http://schemas.openxmlformats.org/officeDocument/2006/customXml" ds:itemID="{23F83151-0038-4950-9B1A-B4F86AB40E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4442</TotalTime>
  <Pages>1</Pages>
  <Words>425</Words>
  <Characters>2429</Characters>
  <Application>Microsoft Office Word</Application>
  <DocSecurity>4</DocSecurity>
  <Lines>20</Lines>
  <Paragraphs>5</Paragraphs>
  <ScaleCrop>false</ScaleCrop>
  <Company>The Woodlands Township</Company>
  <LinksUpToDate>false</LinksUpToDate>
  <CharactersWithSpaces>2849</CharactersWithSpaces>
  <SharedDoc>false</SharedDoc>
  <HLinks>
    <vt:vector size="18" baseType="variant">
      <vt:variant>
        <vt:i4>7208982</vt:i4>
      </vt:variant>
      <vt:variant>
        <vt:i4>6</vt:i4>
      </vt:variant>
      <vt:variant>
        <vt:i4>0</vt:i4>
      </vt:variant>
      <vt:variant>
        <vt:i4>5</vt:i4>
      </vt:variant>
      <vt:variant>
        <vt:lpwstr>mailto:enviro@thewoodlandstownship-tx.gov</vt:lpwstr>
      </vt:variant>
      <vt:variant>
        <vt:lpwstr/>
      </vt:variant>
      <vt:variant>
        <vt:i4>8060974</vt:i4>
      </vt:variant>
      <vt:variant>
        <vt:i4>3</vt:i4>
      </vt:variant>
      <vt:variant>
        <vt:i4>0</vt:i4>
      </vt:variant>
      <vt:variant>
        <vt:i4>5</vt:i4>
      </vt:variant>
      <vt:variant>
        <vt:lpwstr>https://www.inaturalist.org/projects/parks-for-pollinators-2024-the-woodlands-township</vt:lpwstr>
      </vt:variant>
      <vt:variant>
        <vt:lpwstr/>
      </vt:variant>
      <vt:variant>
        <vt:i4>1900549</vt:i4>
      </vt:variant>
      <vt:variant>
        <vt:i4>0</vt:i4>
      </vt:variant>
      <vt:variant>
        <vt:i4>0</vt:i4>
      </vt:variant>
      <vt:variant>
        <vt:i4>5</vt:i4>
      </vt:variant>
      <vt:variant>
        <vt:lpwstr>https://thewoodlandstownshipblog-environment.com/?s=phenology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Terrilyn MacArthur</dc:creator>
  <cp:keywords/>
  <dc:description/>
  <cp:lastModifiedBy>Megan McNairn</cp:lastModifiedBy>
  <cp:revision>121</cp:revision>
  <cp:lastPrinted>2024-07-25T18:51:00Z</cp:lastPrinted>
  <dcterms:created xsi:type="dcterms:W3CDTF">2024-07-25T18:52:00Z</dcterms:created>
  <dcterms:modified xsi:type="dcterms:W3CDTF">2024-08-16T21:46:00Z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0x01010020909A233F82514B8AFFAD61313DBE9E</vt:lpwstr>
  </property>
  <property fmtid="{D5CDD505-2E9C-101B-9397-08002B2CF9AE}" pid="3" name="MediaServiceImageTags">
    <vt:lpwstr/>
  </property>
</Properties>
</file>